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9F56BA" w:rsidRPr="001354F7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FE27D9">
        <w:rPr>
          <w:rFonts w:ascii="Montserrat" w:hAnsi="Montserrat"/>
          <w:i/>
          <w:sz w:val="18"/>
        </w:rPr>
        <w:t>1</w:t>
      </w:r>
      <w:r w:rsidR="00AA50D6">
        <w:rPr>
          <w:rFonts w:ascii="Montserrat" w:hAnsi="Montserrat"/>
          <w:i/>
          <w:sz w:val="18"/>
        </w:rPr>
        <w:t>1</w:t>
      </w:r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692817" w:rsidRDefault="00692817" w:rsidP="00ED4891">
      <w:pPr>
        <w:jc w:val="both"/>
        <w:rPr>
          <w:rFonts w:ascii="Montserrat" w:hAnsi="Montserrat"/>
          <w:color w:val="000000"/>
          <w:sz w:val="16"/>
          <w:szCs w:val="18"/>
          <w:lang w:eastAsia="en-US"/>
        </w:rPr>
      </w:pPr>
    </w:p>
    <w:p w:rsidR="00AA50D6" w:rsidRDefault="00AA50D6" w:rsidP="00ED4891">
      <w:pPr>
        <w:jc w:val="both"/>
        <w:rPr>
          <w:rFonts w:ascii="Montserrat" w:hAnsi="Montserrat"/>
          <w:color w:val="000000"/>
          <w:sz w:val="16"/>
          <w:szCs w:val="18"/>
          <w:lang w:eastAsia="en-US"/>
        </w:rPr>
      </w:pPr>
    </w:p>
    <w:p w:rsidR="00AA50D6" w:rsidRDefault="00AA50D6" w:rsidP="00ED4891">
      <w:pPr>
        <w:jc w:val="both"/>
        <w:rPr>
          <w:rFonts w:ascii="Montserrat" w:hAnsi="Montserrat"/>
          <w:color w:val="000000"/>
          <w:sz w:val="16"/>
          <w:szCs w:val="18"/>
          <w:lang w:eastAsia="en-US"/>
        </w:rPr>
      </w:pPr>
    </w:p>
    <w:p w:rsidR="00AA50D6" w:rsidRPr="001354F7" w:rsidRDefault="00AA50D6" w:rsidP="00ED4891">
      <w:pPr>
        <w:jc w:val="both"/>
        <w:rPr>
          <w:rFonts w:ascii="Montserrat" w:hAnsi="Montserrat"/>
          <w:color w:val="000000"/>
          <w:sz w:val="16"/>
          <w:szCs w:val="18"/>
          <w:lang w:eastAsia="en-US"/>
        </w:rPr>
      </w:pPr>
    </w:p>
    <w:p w:rsidR="00164738" w:rsidRPr="00DA3925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AA50D6" w:rsidRDefault="00AA50D6" w:rsidP="00AA50D6">
      <w:pPr>
        <w:pStyle w:val="Nessunaspaziatura"/>
        <w:jc w:val="center"/>
        <w:rPr>
          <w:rFonts w:ascii="Montserrat" w:hAnsi="Montserrat"/>
          <w:b/>
        </w:rPr>
      </w:pPr>
      <w:r w:rsidRPr="00BA15D2">
        <w:rPr>
          <w:rFonts w:ascii="Montserrat" w:hAnsi="Montserrat"/>
          <w:b/>
        </w:rPr>
        <w:t xml:space="preserve">CREDITO: L’APPELLO DI BANCHE E IMPRESE ALLE ISTITUZIONI ITALIANE </w:t>
      </w:r>
    </w:p>
    <w:p w:rsidR="00AA50D6" w:rsidRPr="00BA15D2" w:rsidRDefault="00AA50D6" w:rsidP="00AA50D6">
      <w:pPr>
        <w:pStyle w:val="Nessunaspaziatura"/>
        <w:jc w:val="center"/>
        <w:rPr>
          <w:rFonts w:ascii="Montserrat" w:hAnsi="Montserrat"/>
          <w:b/>
        </w:rPr>
      </w:pPr>
      <w:r w:rsidRPr="00BA15D2">
        <w:rPr>
          <w:rFonts w:ascii="Montserrat" w:hAnsi="Montserrat"/>
          <w:b/>
        </w:rPr>
        <w:t>PER CONTINUARE A GARANTIRE LIQUIDITÀ</w:t>
      </w:r>
    </w:p>
    <w:p w:rsidR="00AA50D6" w:rsidRDefault="00AA50D6" w:rsidP="00AA50D6">
      <w:pPr>
        <w:pStyle w:val="Nessunaspaziatura"/>
        <w:jc w:val="center"/>
        <w:rPr>
          <w:rFonts w:ascii="Montserrat" w:hAnsi="Montserrat"/>
        </w:rPr>
      </w:pPr>
      <w:r w:rsidRPr="00BA15D2">
        <w:rPr>
          <w:rFonts w:ascii="Montserrat" w:hAnsi="Montserrat"/>
        </w:rPr>
        <w:t>Galli, Confartigianato</w:t>
      </w:r>
      <w:r>
        <w:rPr>
          <w:rFonts w:ascii="Montserrat" w:hAnsi="Montserrat"/>
        </w:rPr>
        <w:t xml:space="preserve"> Como</w:t>
      </w:r>
      <w:r w:rsidRPr="00BA15D2">
        <w:rPr>
          <w:rFonts w:ascii="Montserrat" w:hAnsi="Montserrat"/>
        </w:rPr>
        <w:t xml:space="preserve">: </w:t>
      </w:r>
      <w:r>
        <w:rPr>
          <w:rFonts w:ascii="Montserrat" w:hAnsi="Montserrat"/>
        </w:rPr>
        <w:t>è necessario aiutare le imprese</w:t>
      </w:r>
      <w:r>
        <w:rPr>
          <w:rFonts w:ascii="Montserrat" w:hAnsi="Montserrat"/>
        </w:rPr>
        <w:t xml:space="preserve"> in difficoltà rinviando le moratorie</w:t>
      </w:r>
    </w:p>
    <w:p w:rsidR="00AA50D6" w:rsidRDefault="00AA50D6" w:rsidP="00AA50D6">
      <w:pPr>
        <w:pStyle w:val="Nessunaspaziatura"/>
        <w:jc w:val="center"/>
        <w:rPr>
          <w:rFonts w:ascii="Montserrat" w:hAnsi="Montserrat"/>
        </w:rPr>
      </w:pPr>
    </w:p>
    <w:p w:rsidR="00AA50D6" w:rsidRDefault="00AA50D6" w:rsidP="00AA50D6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</w:rPr>
      </w:pPr>
    </w:p>
    <w:p w:rsidR="00AA50D6" w:rsidRDefault="00AA50D6" w:rsidP="00AA50D6">
      <w:pPr>
        <w:pStyle w:val="Nessunaspaziatura"/>
        <w:jc w:val="both"/>
        <w:rPr>
          <w:rFonts w:ascii="Montserrat" w:hAnsi="Montserrat"/>
        </w:rPr>
      </w:pPr>
      <w:r w:rsidRPr="00BA15D2">
        <w:rPr>
          <w:rFonts w:ascii="Montserrat" w:hAnsi="Montserrat"/>
        </w:rPr>
        <w:t>Le rappresentanze delle imprese, tra cui Confartigianato</w:t>
      </w:r>
      <w:r>
        <w:rPr>
          <w:rFonts w:ascii="Montserrat" w:hAnsi="Montserrat"/>
        </w:rPr>
        <w:t>,</w:t>
      </w:r>
      <w:r w:rsidRPr="00BA15D2">
        <w:rPr>
          <w:rFonts w:ascii="Montserrat" w:hAnsi="Montserrat"/>
        </w:rPr>
        <w:t xml:space="preserve"> e delle Banche</w:t>
      </w:r>
      <w:r>
        <w:rPr>
          <w:rFonts w:ascii="Montserrat" w:hAnsi="Montserrat"/>
        </w:rPr>
        <w:t xml:space="preserve"> con </w:t>
      </w:r>
      <w:proofErr w:type="spellStart"/>
      <w:r>
        <w:rPr>
          <w:rFonts w:ascii="Montserrat" w:hAnsi="Montserrat"/>
        </w:rPr>
        <w:t>Abi</w:t>
      </w:r>
      <w:proofErr w:type="spellEnd"/>
      <w:r>
        <w:rPr>
          <w:rFonts w:ascii="Montserrat" w:hAnsi="Montserrat"/>
        </w:rPr>
        <w:t xml:space="preserve">, hanno inviato una </w:t>
      </w:r>
      <w:r w:rsidRPr="00AA50D6">
        <w:rPr>
          <w:rStyle w:val="Enfasigrassetto"/>
          <w:rFonts w:ascii="Montserrat" w:hAnsi="Montserrat"/>
          <w:b w:val="0"/>
        </w:rPr>
        <w:t>lettera alle Istituzioni italiane</w:t>
      </w:r>
      <w:r w:rsidRPr="00BA15D2">
        <w:rPr>
          <w:rFonts w:ascii="Montserrat" w:hAnsi="Montserrat"/>
        </w:rPr>
        <w:t>, in cui è forte la</w:t>
      </w:r>
      <w:r>
        <w:rPr>
          <w:rFonts w:ascii="Montserrat" w:hAnsi="Montserrat"/>
        </w:rPr>
        <w:t xml:space="preserve"> </w:t>
      </w:r>
      <w:r w:rsidRPr="00AA50D6">
        <w:rPr>
          <w:rStyle w:val="Enfasigrassetto"/>
          <w:rFonts w:ascii="Montserrat" w:hAnsi="Montserrat"/>
          <w:b w:val="0"/>
        </w:rPr>
        <w:t>richiesta di continuare a garantire la necessaria liquidità alle imprese</w:t>
      </w:r>
      <w:r w:rsidRPr="00BA15D2">
        <w:rPr>
          <w:rFonts w:ascii="Montserrat" w:hAnsi="Montserrat"/>
        </w:rPr>
        <w:t xml:space="preserve">. </w:t>
      </w:r>
    </w:p>
    <w:p w:rsidR="00AA50D6" w:rsidRDefault="00AA50D6" w:rsidP="00AA50D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Nella lettera infatti, richiedono c</w:t>
      </w:r>
      <w:r w:rsidRPr="00BA15D2">
        <w:rPr>
          <w:rFonts w:ascii="Montserrat" w:hAnsi="Montserrat"/>
        </w:rPr>
        <w:t xml:space="preserve">he il Decreto legge in corso di definizione </w:t>
      </w:r>
      <w:r>
        <w:rPr>
          <w:rFonts w:ascii="Montserrat" w:hAnsi="Montserrat"/>
        </w:rPr>
        <w:t>riporti</w:t>
      </w:r>
      <w:r w:rsidRPr="00BA15D2">
        <w:rPr>
          <w:rFonts w:ascii="Montserrat" w:hAnsi="Montserrat"/>
        </w:rPr>
        <w:t xml:space="preserve"> misure di semplice applicazione, che siano effettivamente efficaci e immediatamente operative, senza prevedere l’emanazione di una regolamentazione secondaria per la piena operatività.</w:t>
      </w:r>
    </w:p>
    <w:p w:rsidR="00AA50D6" w:rsidRDefault="00AA50D6" w:rsidP="00AA50D6">
      <w:pPr>
        <w:pStyle w:val="Nessunaspaziatura"/>
        <w:jc w:val="both"/>
        <w:rPr>
          <w:rFonts w:ascii="Montserrat" w:hAnsi="Montserrat"/>
        </w:rPr>
      </w:pP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  <w:r w:rsidRPr="00BA15D2">
        <w:rPr>
          <w:rFonts w:ascii="Montserrat" w:hAnsi="Montserrat"/>
        </w:rPr>
        <w:t>La crisi sanitaria determinata dal COVID-19 continua a incidere negativamente sulle attività di impresa</w:t>
      </w:r>
      <w:r>
        <w:rPr>
          <w:rFonts w:ascii="Montserrat" w:hAnsi="Montserrat"/>
        </w:rPr>
        <w:t>, e l</w:t>
      </w:r>
      <w:r w:rsidRPr="00BA15D2">
        <w:rPr>
          <w:rFonts w:ascii="Montserrat" w:hAnsi="Montserrat"/>
        </w:rPr>
        <w:t>’appello condiviso da</w:t>
      </w:r>
      <w:r>
        <w:rPr>
          <w:rFonts w:ascii="Montserrat" w:hAnsi="Montserrat"/>
        </w:rPr>
        <w:t>lle rappresentanze di</w:t>
      </w:r>
      <w:r w:rsidRPr="00BA15D2">
        <w:rPr>
          <w:rFonts w:ascii="Montserrat" w:hAnsi="Montserrat"/>
        </w:rPr>
        <w:t xml:space="preserve"> imprese e banche – </w:t>
      </w:r>
      <w:r w:rsidRPr="00FD0109">
        <w:rPr>
          <w:rFonts w:ascii="Montserrat" w:hAnsi="Montserrat"/>
          <w:b/>
        </w:rPr>
        <w:t>sottolinea Roberto Galli Presidente di Confartigianato</w:t>
      </w:r>
      <w:r w:rsidRPr="00BA15D2">
        <w:rPr>
          <w:rFonts w:ascii="Montserrat" w:hAnsi="Montserrat"/>
        </w:rPr>
        <w:t xml:space="preserve"> - fa riferimento specifico alla liquidità delle imprese, evidenziando quanto sia necessaria una proroga delle cosiddette moratorie </w:t>
      </w:r>
      <w:proofErr w:type="spellStart"/>
      <w:r>
        <w:rPr>
          <w:rFonts w:ascii="Montserrat" w:hAnsi="Montserrat"/>
        </w:rPr>
        <w:t>affinchè</w:t>
      </w:r>
      <w:proofErr w:type="spellEnd"/>
      <w:r w:rsidRPr="00BA15D2">
        <w:rPr>
          <w:rFonts w:ascii="Montserrat" w:hAnsi="Montserrat"/>
        </w:rPr>
        <w:t xml:space="preserve"> possano esplicare i loro effetti senza soluzione di continuità con le moratorie in essere</w:t>
      </w:r>
      <w:r>
        <w:rPr>
          <w:rFonts w:ascii="Montserrat" w:hAnsi="Montserrat"/>
        </w:rPr>
        <w:t xml:space="preserve"> con</w:t>
      </w:r>
      <w:r w:rsidRPr="00BA15D2">
        <w:rPr>
          <w:rFonts w:ascii="Montserrat" w:hAnsi="Montserrat"/>
        </w:rPr>
        <w:t xml:space="preserve"> automatica applicazione, evitando complicazioni burocratiche.</w:t>
      </w:r>
    </w:p>
    <w:p w:rsidR="00AA50D6" w:rsidRDefault="00AA50D6" w:rsidP="00AA50D6">
      <w:pPr>
        <w:pStyle w:val="Nessunaspaziatura"/>
        <w:jc w:val="both"/>
        <w:rPr>
          <w:rFonts w:ascii="Montserrat" w:hAnsi="Montserrat"/>
        </w:rPr>
      </w:pPr>
      <w:r w:rsidRPr="00BA15D2">
        <w:rPr>
          <w:rFonts w:ascii="Montserrat" w:hAnsi="Montserrat"/>
        </w:rPr>
        <w:t>Dal lato dei finanziamenti garantiti, la prosecuzione della crisi di particolare profondità soprattutto in alcuni settori economici</w:t>
      </w:r>
      <w:r>
        <w:rPr>
          <w:rFonts w:ascii="Montserrat" w:hAnsi="Montserrat"/>
        </w:rPr>
        <w:t xml:space="preserve"> come il manifatturiero tessile</w:t>
      </w:r>
      <w:r w:rsidRPr="00BA15D2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il trasporto persone e tanti altri comparti che hanno subito perdite consistenti, </w:t>
      </w:r>
      <w:r w:rsidRPr="00BA15D2">
        <w:rPr>
          <w:rFonts w:ascii="Montserrat" w:hAnsi="Montserrat"/>
        </w:rPr>
        <w:t>rende ineludibile una</w:t>
      </w:r>
      <w:r>
        <w:rPr>
          <w:rFonts w:ascii="Montserrat" w:hAnsi="Montserrat"/>
        </w:rPr>
        <w:t xml:space="preserve"> </w:t>
      </w:r>
      <w:r w:rsidRPr="00AA50D6">
        <w:rPr>
          <w:rStyle w:val="Enfasigrassetto"/>
          <w:rFonts w:ascii="Montserrat" w:hAnsi="Montserrat"/>
          <w:b w:val="0"/>
        </w:rPr>
        <w:t>proroga delle misure del DL Liquidità</w:t>
      </w:r>
      <w:r>
        <w:rPr>
          <w:rStyle w:val="Enfasigrassetto"/>
          <w:rFonts w:ascii="Montserrat" w:hAnsi="Montserrat"/>
          <w:b w:val="0"/>
          <w:bCs w:val="0"/>
        </w:rPr>
        <w:t xml:space="preserve"> </w:t>
      </w:r>
      <w:r w:rsidRPr="00BA15D2">
        <w:rPr>
          <w:rFonts w:ascii="Montserrat" w:hAnsi="Montserrat"/>
        </w:rPr>
        <w:t xml:space="preserve">in coerenza con la proroga dal </w:t>
      </w:r>
      <w:proofErr w:type="spellStart"/>
      <w:r w:rsidRPr="00BA15D2">
        <w:rPr>
          <w:rFonts w:ascii="Montserrat" w:hAnsi="Montserrat"/>
        </w:rPr>
        <w:t>Temporary</w:t>
      </w:r>
      <w:proofErr w:type="spellEnd"/>
      <w:r w:rsidRPr="00BA15D2">
        <w:rPr>
          <w:rFonts w:ascii="Montserrat" w:hAnsi="Montserrat"/>
        </w:rPr>
        <w:t xml:space="preserve"> Framework.</w:t>
      </w: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  <w:r w:rsidRPr="00BA15D2">
        <w:rPr>
          <w:rFonts w:ascii="Montserrat" w:hAnsi="Montserrat"/>
        </w:rPr>
        <w:t xml:space="preserve">Inoltre – </w:t>
      </w:r>
      <w:r w:rsidRPr="00FD0109">
        <w:rPr>
          <w:rFonts w:ascii="Montserrat" w:hAnsi="Montserrat"/>
          <w:b/>
        </w:rPr>
        <w:t>continua Galli</w:t>
      </w:r>
      <w:r w:rsidRPr="00BA15D2">
        <w:rPr>
          <w:rFonts w:ascii="Montserrat" w:hAnsi="Montserrat"/>
        </w:rPr>
        <w:t xml:space="preserve"> – uno slittamento dei termini è essenziale, per scongiurare il rischio che le imprese </w:t>
      </w:r>
      <w:r>
        <w:rPr>
          <w:rFonts w:ascii="Montserrat" w:hAnsi="Montserrat"/>
        </w:rPr>
        <w:t xml:space="preserve">già </w:t>
      </w:r>
      <w:r w:rsidRPr="00BA15D2">
        <w:rPr>
          <w:rFonts w:ascii="Montserrat" w:hAnsi="Montserrat"/>
        </w:rPr>
        <w:t xml:space="preserve">in </w:t>
      </w:r>
      <w:r>
        <w:rPr>
          <w:rFonts w:ascii="Montserrat" w:hAnsi="Montserrat"/>
        </w:rPr>
        <w:t xml:space="preserve">forte </w:t>
      </w:r>
      <w:r w:rsidRPr="00BA15D2">
        <w:rPr>
          <w:rFonts w:ascii="Montserrat" w:hAnsi="Montserrat"/>
        </w:rPr>
        <w:t>difficoltà</w:t>
      </w:r>
      <w:r>
        <w:rPr>
          <w:rFonts w:ascii="Montserrat" w:hAnsi="Montserrat"/>
        </w:rPr>
        <w:t xml:space="preserve"> imbocchino vie senza ritorno. In particolare che la </w:t>
      </w:r>
      <w:r w:rsidRPr="00AA50D6">
        <w:rPr>
          <w:rFonts w:ascii="Montserrat" w:hAnsi="Montserrat"/>
        </w:rPr>
        <w:t>d</w:t>
      </w:r>
      <w:r w:rsidRPr="00AA50D6">
        <w:rPr>
          <w:rStyle w:val="Enfasigrassetto"/>
          <w:rFonts w:ascii="Montserrat" w:hAnsi="Montserrat"/>
          <w:b w:val="0"/>
        </w:rPr>
        <w:t>urata dei finanziamenti garantiti venga significativamente prolungata mantenendo invariato il grado di copertura della garanzia pubblica</w:t>
      </w:r>
      <w:r w:rsidRPr="00AA50D6">
        <w:rPr>
          <w:rFonts w:ascii="Montserrat" w:hAnsi="Montserrat"/>
          <w:b/>
        </w:rPr>
        <w:t>,</w:t>
      </w:r>
      <w:r w:rsidRPr="00BA15D2">
        <w:rPr>
          <w:rFonts w:ascii="Montserrat" w:hAnsi="Montserrat"/>
        </w:rPr>
        <w:t xml:space="preserve"> così da prevedere incentivi adeguati ad allungare i piani d</w:t>
      </w:r>
      <w:r>
        <w:rPr>
          <w:rFonts w:ascii="Montserrat" w:hAnsi="Montserrat"/>
        </w:rPr>
        <w:t>i rimborso.</w:t>
      </w:r>
    </w:p>
    <w:p w:rsidR="00AA50D6" w:rsidRDefault="00AA50D6" w:rsidP="00AA50D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Una durata che va</w:t>
      </w:r>
      <w:r w:rsidRPr="00BA15D2">
        <w:rPr>
          <w:rFonts w:ascii="Montserrat" w:hAnsi="Montserrat"/>
        </w:rPr>
        <w:t xml:space="preserve"> portata ad almeno 10 anni, </w:t>
      </w:r>
      <w:r>
        <w:rPr>
          <w:rFonts w:ascii="Montserrat" w:hAnsi="Montserrat"/>
        </w:rPr>
        <w:t>per intervenire sui settori in maggiore difficoltà e</w:t>
      </w:r>
      <w:r w:rsidRPr="00BA15D2">
        <w:rPr>
          <w:rFonts w:ascii="Montserrat" w:hAnsi="Montserrat"/>
        </w:rPr>
        <w:t xml:space="preserve"> che hanno urgente necessità di interventi più incisivi, anche modificando le regole del </w:t>
      </w:r>
      <w:proofErr w:type="spellStart"/>
      <w:r w:rsidRPr="00BA15D2">
        <w:rPr>
          <w:rFonts w:ascii="Montserrat" w:hAnsi="Montserrat"/>
        </w:rPr>
        <w:t>Temporary</w:t>
      </w:r>
      <w:proofErr w:type="spellEnd"/>
      <w:r w:rsidRPr="00BA15D2">
        <w:rPr>
          <w:rFonts w:ascii="Montserrat" w:hAnsi="Montserrat"/>
        </w:rPr>
        <w:t xml:space="preserve"> Framework.</w:t>
      </w: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  <w:r w:rsidRPr="00BA15D2">
        <w:rPr>
          <w:rFonts w:ascii="Montserrat" w:hAnsi="Montserrat"/>
        </w:rPr>
        <w:t xml:space="preserve">È necessario poi – </w:t>
      </w:r>
      <w:r w:rsidRPr="00FD0109">
        <w:rPr>
          <w:rFonts w:ascii="Montserrat" w:hAnsi="Montserrat"/>
          <w:b/>
        </w:rPr>
        <w:t>ribadisce il Presidente di Confartigianato</w:t>
      </w:r>
      <w:r w:rsidRPr="00BA15D2">
        <w:rPr>
          <w:rFonts w:ascii="Montserrat" w:hAnsi="Montserrat"/>
        </w:rPr>
        <w:t xml:space="preserve"> </w:t>
      </w:r>
      <w:r w:rsidRPr="005D643A">
        <w:rPr>
          <w:rFonts w:ascii="Montserrat" w:hAnsi="Montserrat"/>
          <w:b/>
        </w:rPr>
        <w:t>Como</w:t>
      </w:r>
      <w:r w:rsidRPr="00BA15D2">
        <w:rPr>
          <w:rFonts w:ascii="Montserrat" w:hAnsi="Montserrat"/>
        </w:rPr>
        <w:t>- che le</w:t>
      </w:r>
      <w:r>
        <w:rPr>
          <w:rFonts w:ascii="Montserrat" w:hAnsi="Montserrat"/>
        </w:rPr>
        <w:t xml:space="preserve"> </w:t>
      </w:r>
      <w:r w:rsidRPr="00AA50D6">
        <w:rPr>
          <w:rStyle w:val="Enfasigrassetto"/>
          <w:rFonts w:ascii="Montserrat" w:hAnsi="Montserrat"/>
          <w:b w:val="0"/>
        </w:rPr>
        <w:t xml:space="preserve">modalità di accesso al Fondo di Garanzia PMI e alle garanzie </w:t>
      </w:r>
      <w:proofErr w:type="spellStart"/>
      <w:r w:rsidRPr="00AA50D6">
        <w:rPr>
          <w:rStyle w:val="Enfasigrassetto"/>
          <w:rFonts w:ascii="Montserrat" w:hAnsi="Montserrat"/>
          <w:b w:val="0"/>
        </w:rPr>
        <w:t>Ismea</w:t>
      </w:r>
      <w:proofErr w:type="spellEnd"/>
      <w:r w:rsidRPr="00AA50D6">
        <w:rPr>
          <w:rStyle w:val="Enfasigrassetto"/>
          <w:rFonts w:ascii="Montserrat" w:hAnsi="Montserrat"/>
          <w:b w:val="0"/>
        </w:rPr>
        <w:t xml:space="preserve"> non subiscano delle modifiche almeno fino al 31 dicembre 2021</w:t>
      </w:r>
      <w:r w:rsidRPr="00BA15D2">
        <w:rPr>
          <w:rFonts w:ascii="Montserrat" w:hAnsi="Montserrat"/>
        </w:rPr>
        <w:t>, anche con riferimento alle imprese agricole e a quelle non rientranti nella definizione europea di piccole e medie imprese.</w:t>
      </w: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  <w:r w:rsidRPr="00BA15D2">
        <w:rPr>
          <w:rFonts w:ascii="Montserrat" w:hAnsi="Montserrat"/>
        </w:rPr>
        <w:t xml:space="preserve">Andrebbero </w:t>
      </w:r>
      <w:r>
        <w:rPr>
          <w:rFonts w:ascii="Montserrat" w:hAnsi="Montserrat"/>
        </w:rPr>
        <w:t xml:space="preserve">comunque </w:t>
      </w:r>
      <w:r w:rsidRPr="00AA50D6">
        <w:rPr>
          <w:rStyle w:val="Enfasigrassetto"/>
          <w:rFonts w:ascii="Montserrat" w:hAnsi="Montserrat"/>
          <w:b w:val="0"/>
        </w:rPr>
        <w:t>favorite le operazioni di rinegoziazione del debito</w:t>
      </w:r>
      <w:r w:rsidRPr="00BA15D2">
        <w:rPr>
          <w:rFonts w:ascii="Montserrat" w:hAnsi="Montserrat"/>
        </w:rPr>
        <w:t xml:space="preserve">, attraverso idonei strumenti di garanzia offerti dal Fondo di garanzia per le PMI, </w:t>
      </w:r>
      <w:proofErr w:type="spellStart"/>
      <w:r w:rsidRPr="00BA15D2">
        <w:rPr>
          <w:rFonts w:ascii="Montserrat" w:hAnsi="Montserrat"/>
        </w:rPr>
        <w:t>Sace</w:t>
      </w:r>
      <w:proofErr w:type="spellEnd"/>
      <w:r w:rsidRPr="00BA15D2">
        <w:rPr>
          <w:rFonts w:ascii="Montserrat" w:hAnsi="Montserrat"/>
        </w:rPr>
        <w:t xml:space="preserve"> ed </w:t>
      </w:r>
      <w:proofErr w:type="spellStart"/>
      <w:r w:rsidRPr="00BA15D2">
        <w:rPr>
          <w:rFonts w:ascii="Montserrat" w:hAnsi="Montserrat"/>
        </w:rPr>
        <w:t>Ismea</w:t>
      </w:r>
      <w:proofErr w:type="spellEnd"/>
      <w:r w:rsidRPr="00BA15D2">
        <w:rPr>
          <w:rFonts w:ascii="Montserrat" w:hAnsi="Montserrat"/>
        </w:rPr>
        <w:t>.</w:t>
      </w: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  <w:r w:rsidRPr="00BA15D2">
        <w:rPr>
          <w:rFonts w:ascii="Montserrat" w:hAnsi="Montserrat"/>
        </w:rPr>
        <w:t>Infine, occorre equiparare le condizioni di accesso alla “Garanzia Italia” a quelle previste per il Fondo di garanzia PMI e ampliare la possibilità di accesso alle misure di sostegno alla liquidità anche alle imprese ammesse a piani di ristrutturazione prima dell’avvio della pandemia e che si sono trovate in difficoltà a rispettare tali piani a seguito degli effetti della pandemia.</w:t>
      </w:r>
    </w:p>
    <w:p w:rsidR="00AA50D6" w:rsidRPr="00BA15D2" w:rsidRDefault="00AA50D6" w:rsidP="00AA50D6">
      <w:pPr>
        <w:pStyle w:val="Nessunaspaziatura"/>
        <w:jc w:val="both"/>
        <w:rPr>
          <w:rFonts w:ascii="Montserrat" w:hAnsi="Montserrat"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Pr="00764C4C" w:rsidRDefault="00164738" w:rsidP="00164738">
      <w:pPr>
        <w:pStyle w:val="Nessunaspaziatura"/>
        <w:jc w:val="both"/>
        <w:rPr>
          <w:bCs/>
        </w:rPr>
      </w:pPr>
    </w:p>
    <w:p w:rsidR="00980F06" w:rsidRDefault="00980F0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  <w:bookmarkStart w:id="0" w:name="_GoBack"/>
      <w:bookmarkEnd w:id="0"/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AA50D6" w:rsidRDefault="00AA50D6" w:rsidP="00692817">
      <w:pPr>
        <w:pStyle w:val="Nessunaspaziatura"/>
        <w:jc w:val="both"/>
        <w:rPr>
          <w:rFonts w:ascii="Montserrat" w:hAnsi="Montserrat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1354F7"/>
    <w:rsid w:val="001606DE"/>
    <w:rsid w:val="00164738"/>
    <w:rsid w:val="00226EFB"/>
    <w:rsid w:val="002365F2"/>
    <w:rsid w:val="003263D3"/>
    <w:rsid w:val="003E0D45"/>
    <w:rsid w:val="00463324"/>
    <w:rsid w:val="00480546"/>
    <w:rsid w:val="00692817"/>
    <w:rsid w:val="0070002C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D470E"/>
    <w:rsid w:val="00CA6128"/>
    <w:rsid w:val="00CB578D"/>
    <w:rsid w:val="00D94381"/>
    <w:rsid w:val="00DA1A2A"/>
    <w:rsid w:val="00DA3925"/>
    <w:rsid w:val="00DB0A80"/>
    <w:rsid w:val="00ED4891"/>
    <w:rsid w:val="00F94424"/>
    <w:rsid w:val="00FB3E5A"/>
    <w:rsid w:val="00FC6EE5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2021-05-11T14:03:00Z</dcterms:created>
  <dcterms:modified xsi:type="dcterms:W3CDTF">2021-05-11T14:04:00Z</dcterms:modified>
</cp:coreProperties>
</file>